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b/>
          <w:bCs/>
          <w:color w:val="000000"/>
          <w:sz w:val="27"/>
          <w:lang w:eastAsia="pl-PL"/>
        </w:rPr>
        <w:t>Kryteria rekrutacyjne:</w:t>
      </w:r>
    </w:p>
    <w:p w:rsidR="00A77E90" w:rsidRPr="00A77E90" w:rsidRDefault="00A77E90" w:rsidP="00A77E90">
      <w:pPr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b/>
          <w:bCs/>
          <w:color w:val="000000"/>
          <w:sz w:val="27"/>
          <w:lang w:eastAsia="pl-PL"/>
        </w:rPr>
        <w:t>I.                   Kryteria główne (tzw. „ustawowe”) </w:t>
      </w: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– brane pod uwagę na pierwszym etapie postępowania rekrutacyjnego (tj. w pierwszej kolejności); określone art. 131 ust. 2 ustawy z dnia 14 grudnia 2016 r. Prawo oświatowe (Dz. U. z 2019 r. poz. 1148, z </w:t>
      </w:r>
      <w:proofErr w:type="spellStart"/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późn</w:t>
      </w:r>
      <w:proofErr w:type="spellEnd"/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 zm.)</w:t>
      </w:r>
    </w:p>
    <w:p w:rsidR="00A77E90" w:rsidRPr="00A77E90" w:rsidRDefault="00A77E90" w:rsidP="00A77E90">
      <w:pPr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b/>
          <w:bCs/>
          <w:color w:val="000000"/>
          <w:sz w:val="27"/>
          <w:lang w:eastAsia="pl-PL"/>
        </w:rPr>
        <w:t>II.                Kryteria dodatkowe (tzw. „gminne”)</w:t>
      </w: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– brane pod uwagę na drugim etapie postępowania rekrutacyjnego (tj. w dalszej kolejności); określone </w:t>
      </w:r>
      <w:hyperlink r:id="rId4" w:history="1">
        <w:r w:rsidRPr="00A77E90">
          <w:rPr>
            <w:rFonts w:ascii="Segoe UI" w:eastAsia="Times New Roman" w:hAnsi="Segoe UI" w:cs="Segoe UI"/>
            <w:color w:val="0000FF"/>
            <w:sz w:val="27"/>
            <w:u w:val="single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(ze zm.).</w:t>
      </w:r>
    </w:p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>Uwaga:</w:t>
      </w:r>
    </w:p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 xml:space="preserve">Dziecko w wieku 6 lat (tj. urodzone w 2014 r.) jest obowiązane odbyć roczne przygotowanie </w:t>
      </w:r>
      <w:proofErr w:type="spellStart"/>
      <w:r w:rsidRPr="00A77E90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>przedszkolne</w:t>
      </w: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</w:t>
      </w:r>
      <w:proofErr w:type="spellEnd"/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3"/>
        <w:gridCol w:w="4006"/>
        <w:gridCol w:w="1079"/>
      </w:tblGrid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lang w:eastAsia="pl-PL"/>
              </w:rPr>
              <w:t>Dokumenty potwierdzające kryteria, które należy dołączyć do </w:t>
            </w:r>
            <w:r w:rsidRPr="00A77E90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7"/>
                <w:lang w:eastAsia="pl-PL"/>
              </w:rPr>
              <w:t>Wniosku o przyjęcie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lang w:eastAsia="pl-PL"/>
              </w:rPr>
              <w:t>Punkty</w:t>
            </w:r>
            <w:r w:rsidRPr="00A77E90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vertAlign w:val="superscript"/>
                <w:lang w:eastAsia="pl-PL"/>
              </w:rPr>
              <w:t>1)</w:t>
            </w:r>
          </w:p>
        </w:tc>
      </w:tr>
      <w:tr w:rsidR="00A77E90" w:rsidRPr="00A77E90" w:rsidTr="00A77E90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7"/>
                <w:lang w:eastAsia="pl-PL"/>
              </w:rPr>
              <w:t>Kryteria główne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z rodziny wielodzietnej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Oświadczenie o wielodzietności rodziny kandydata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28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niepełnosprawne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 xml:space="preserve">rehabilitacji zawodowej i społecznej oraz zatrudnianiu osób niepełnosprawnych (Dz. U. z 2019 r. poz. 1171 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28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Dziecko jednego rodzica niepełnosprawnego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28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obojga rodziców niepełnosprawnych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28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posiadające niepełnosprawne rodzeństwo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 xml:space="preserve">dnia 27 sierpnia 1997 r. o rehabilitacji zawodowej i społecznej oraz zatrudnianiu osób niepełnosprawnych (Dz. U. z 2019 r. poz. 1172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28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Dziecko matki lub ojca samotnie je wychowującego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Prawomocny wyrok sądu rodzinnego orzekający rozwód lub separację lub akt zgonu oraz 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u w:val="single"/>
                <w:lang w:eastAsia="pl-PL"/>
              </w:rPr>
              <w:t>oświadczenie o samotnym wychowywaniu dziecka oraz niewychowywaniu żadnego dziecka wspólnie z jego rodzicem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28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objęte pieczą zastępczą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Dokument poświadczający objęcie dziecka pieczą zastępczą zgodnie z ustawą z dnia 9 czerwca 2011 r. o wspieraniu rodziny i systemie pieczy zastępczej (Dz. U. z 2019 r. poz. 1111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28</w:t>
            </w:r>
          </w:p>
        </w:tc>
      </w:tr>
      <w:tr w:rsidR="00A77E90" w:rsidRPr="00A77E90" w:rsidTr="00A77E90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7"/>
                <w:lang w:eastAsia="pl-PL"/>
              </w:rPr>
              <w:t>Kryteria dodatkowe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Dziecko zostało poddane obowiązkowym szczepieniom ochronnym określonym w rozporządzeniu Ministra Zdrowia z dnia 18 sierpnia 2011 r. w sprawie obowiązkowych szczepień ochronnych (Dz. U. z 2018 r. poz. 753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 lub też zostało zwolnione z tego obowiązku z przyczyn zdrowotnych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Zaświadczenie, że dziecko, dla którego ubiegają się o miejsce w przedszkolu, zostało poddane obowiązkowym szczepieniom ochronnym określonym w rozporządzeniu Ministra Zdrowia z dnia 18 sierpnia 2011 r. w sprawie obowiązkowych szczepień ochronnych (Dz. U. z 2018 r. poz. 753 z </w:t>
            </w:r>
            <w:proofErr w:type="spellStart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późn</w:t>
            </w:r>
            <w:proofErr w:type="spellEnd"/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. zm.) lub też zostało zwolnione z tego obowiązku z przyczyn zdrowotnych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7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 xml:space="preserve">Droga dziecka z domu lub rodzica z miejsca pracy lub miejsca nauki w trybie dziennym (stacjonarnym) do przedszkola wskazanego we wniosku 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rekrutacyjnym jest krótsza niż droga do jakiegokolwiek innego przedszkola samorządowego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Dokument potwierdzający adres miejsca pracy lub miejsca nauki rodzica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6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lastRenderedPageBreak/>
              <w:t>Rodzeństwo dziecka kontynuującego wychowanie przedszkolne w przedszkolu lub zespole szkolno-przedszkolnym wskazanym we wniosku rekrutacyjnym jest pierwsze na liście wybranych przedszkoli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5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uczęszcza w bieżącym roku szkolnym do żłobka lub innej placówki opieki nad dzieckiem do lat 3 zarejestrowanej w Gminie Miejskiej Kraków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vertAlign w:val="superscript"/>
                <w:lang w:eastAsia="pl-PL"/>
              </w:rPr>
              <w:t>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Zaświadczenie wydane przez żłobek lub placówkę opieki nad dzieckiem do lat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4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Dziecko uczestniczyło w ubiegłorocznym postępowaniu rekrutacyjnym do przedszkola wskazanego we wniosku rekrutacyjnym jako pierwsze na liście wybranych przedszkoli i nie zostało przyjęte do tego przedszkola</w:t>
            </w: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3</w:t>
            </w:r>
          </w:p>
        </w:tc>
      </w:tr>
      <w:tr w:rsidR="00A77E90" w:rsidRPr="00A77E90" w:rsidTr="00A77E9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Rodzeństwo dziecka uczestniczy w postępowaniu rekrutacyjnym do tego samego przedszkola lub tego samego zespołu szkolno-przedszkolnego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Oświadczenie rodziców lub rodzica samotnie wychowującego dziecko o uczestniczeniu w postępowaniu rekrutacyjnym do tego samego przedszkola rodzeństwa dziecka, w przypadku gdy przedszkola wskazane na pierwszym miejscu na liście preferencji we wnioskach rekrutacyjnych dzieci są różne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7E90" w:rsidRPr="00A77E90" w:rsidRDefault="00A77E90" w:rsidP="00A77E9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A77E90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t>2</w:t>
            </w:r>
          </w:p>
        </w:tc>
      </w:tr>
    </w:tbl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1) punkty sumują się</w:t>
      </w:r>
    </w:p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2) rodzina wielodzietna – oznacza rodzinę wychowującą troje i więcej dzieci</w:t>
      </w:r>
    </w:p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3) samotne wychowywanie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4) kryterium mogą spełniać maksymalnie trzy przedszkola: najbliższe domu dziecka; najbliższe miejsca pracy lub miejsca nauki każdego z rodziców</w:t>
      </w:r>
    </w:p>
    <w:p w:rsidR="00A77E90" w:rsidRPr="00A77E90" w:rsidRDefault="00A77E90" w:rsidP="00A77E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77E9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5) kryterium weryfikowane przez komisję rekrutacyjną na podstawie dokumentacji przedszkolnej/szkolnej</w:t>
      </w:r>
    </w:p>
    <w:p w:rsidR="00D30E6B" w:rsidRDefault="00D30E6B"/>
    <w:sectPr w:rsidR="00D30E6B" w:rsidSect="00D3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E90"/>
    <w:rsid w:val="0075390A"/>
    <w:rsid w:val="00A77E90"/>
    <w:rsid w:val="00D3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E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7E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7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akow.pl/?dok_id=167&amp;sub_dok_id=167&amp;sub=uchwala&amp;query=id%3D22340%26typ%3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Borowy</dc:creator>
  <cp:lastModifiedBy>Adam Borowy</cp:lastModifiedBy>
  <cp:revision>1</cp:revision>
  <cp:lastPrinted>2020-03-02T07:12:00Z</cp:lastPrinted>
  <dcterms:created xsi:type="dcterms:W3CDTF">2020-03-02T07:12:00Z</dcterms:created>
  <dcterms:modified xsi:type="dcterms:W3CDTF">2020-03-02T07:13:00Z</dcterms:modified>
</cp:coreProperties>
</file>